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0D" w:rsidRPr="00FC140D" w:rsidRDefault="00954544" w:rsidP="009F3F0B">
      <w:p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Питања за 13. недељу</w:t>
      </w:r>
      <w:r w:rsidR="00DD4D5C">
        <w:rPr>
          <w:rFonts w:ascii="Times New Roman" w:hAnsi="Times New Roman" w:cs="Times New Roman"/>
          <w:sz w:val="28"/>
        </w:rPr>
        <w:t xml:space="preserve"> </w:t>
      </w:r>
      <w:r w:rsidR="00DD4D5C">
        <w:rPr>
          <w:rFonts w:ascii="Times New Roman" w:hAnsi="Times New Roman" w:cs="Times New Roman"/>
          <w:sz w:val="28"/>
          <w:lang/>
        </w:rPr>
        <w:t>наставе -</w:t>
      </w:r>
      <w:r w:rsidRPr="00FC140D">
        <w:rPr>
          <w:rFonts w:ascii="Times New Roman" w:hAnsi="Times New Roman" w:cs="Times New Roman"/>
          <w:sz w:val="28"/>
        </w:rPr>
        <w:t xml:space="preserve"> Орална хирургија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Опште карактеристике бенигних тумора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Бенигни тумори епителног порекла</w:t>
      </w:r>
      <w:r w:rsidR="00434B90" w:rsidRPr="00FC140D">
        <w:rPr>
          <w:rFonts w:ascii="Times New Roman" w:hAnsi="Times New Roman" w:cs="Times New Roman"/>
          <w:sz w:val="28"/>
        </w:rPr>
        <w:t xml:space="preserve"> (папилом, леукоплакија)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Бенигни тумори порекла везивног ткива (фибром, липом)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Остеоми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Периферни гигантоцелуларни гранулом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Централни гигантоцелуларни гранулом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Мрки тумор код хиперпаратиреоидизма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Анеуризмална коштана циста и черубизам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Неурогене лезије (неурилемом и неурофибром)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Васкуларне малформације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Амелобластом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Одонтом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Одонтогени фибром, миксом и цементобластом</w:t>
      </w:r>
    </w:p>
    <w:p w:rsidR="00954544" w:rsidRPr="00FC140D" w:rsidRDefault="00954544" w:rsidP="009F3F0B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8"/>
        </w:rPr>
      </w:pPr>
      <w:r w:rsidRPr="00FC140D">
        <w:rPr>
          <w:rFonts w:ascii="Times New Roman" w:hAnsi="Times New Roman" w:cs="Times New Roman"/>
          <w:sz w:val="28"/>
        </w:rPr>
        <w:t>Општи принципи лечења бенигних тумора орофацијалне регије</w:t>
      </w:r>
    </w:p>
    <w:sectPr w:rsidR="00954544" w:rsidRPr="00FC140D" w:rsidSect="009F3F0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B285B"/>
    <w:multiLevelType w:val="hybridMultilevel"/>
    <w:tmpl w:val="64EE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54544"/>
    <w:rsid w:val="003F1EAF"/>
    <w:rsid w:val="00434B90"/>
    <w:rsid w:val="00954544"/>
    <w:rsid w:val="009F3F0B"/>
    <w:rsid w:val="00C04915"/>
    <w:rsid w:val="00C36C9A"/>
    <w:rsid w:val="00DD4D5C"/>
    <w:rsid w:val="00FC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Kaja</cp:lastModifiedBy>
  <cp:revision>5</cp:revision>
  <cp:lastPrinted>2014-12-08T09:54:00Z</cp:lastPrinted>
  <dcterms:created xsi:type="dcterms:W3CDTF">2013-12-13T18:13:00Z</dcterms:created>
  <dcterms:modified xsi:type="dcterms:W3CDTF">2017-09-05T16:07:00Z</dcterms:modified>
</cp:coreProperties>
</file>